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AF7" w:rsidRDefault="00413AF7" w:rsidP="00413AF7">
      <w:r>
        <w:t>INSTITUTO DE TURISMO COACTEMALAN</w:t>
      </w:r>
    </w:p>
    <w:p w:rsidR="00413AF7" w:rsidRDefault="00413AF7" w:rsidP="00413AF7">
      <w:r>
        <w:t>HISTORIA DE GUATEMALA</w:t>
      </w:r>
    </w:p>
    <w:p w:rsidR="00413AF7" w:rsidRDefault="00413AF7" w:rsidP="00413AF7">
      <w:r>
        <w:t>CESAR CHILEL</w:t>
      </w:r>
    </w:p>
    <w:p w:rsidR="00413AF7" w:rsidRDefault="00413AF7" w:rsidP="00413AF7"/>
    <w:p w:rsidR="00413AF7" w:rsidRDefault="00413AF7" w:rsidP="00413AF7"/>
    <w:p w:rsidR="00413AF7" w:rsidRDefault="00413AF7" w:rsidP="00413AF7"/>
    <w:p w:rsidR="00413AF7" w:rsidRDefault="00413AF7" w:rsidP="00413AF7"/>
    <w:p w:rsidR="00413AF7" w:rsidRDefault="00413AF7" w:rsidP="00413AF7"/>
    <w:p w:rsidR="00413AF7" w:rsidRDefault="00413AF7" w:rsidP="00413AF7"/>
    <w:p w:rsidR="00413AF7" w:rsidRDefault="00413AF7" w:rsidP="00413AF7"/>
    <w:p w:rsidR="00413AF7" w:rsidRDefault="00413AF7" w:rsidP="00413AF7"/>
    <w:p w:rsidR="00413AF7" w:rsidRDefault="00413AF7" w:rsidP="00413AF7"/>
    <w:p w:rsidR="00413AF7" w:rsidRDefault="00413AF7" w:rsidP="00413AF7"/>
    <w:p w:rsidR="00413AF7" w:rsidRDefault="00413AF7" w:rsidP="00413AF7"/>
    <w:p w:rsidR="00413AF7" w:rsidRDefault="00413AF7" w:rsidP="00413AF7">
      <w:pPr>
        <w:jc w:val="center"/>
      </w:pPr>
      <w:r>
        <w:t>CAPITULOS XI Y XII</w:t>
      </w:r>
    </w:p>
    <w:p w:rsidR="00413AF7" w:rsidRDefault="00413AF7" w:rsidP="00413AF7">
      <w:pPr>
        <w:jc w:val="center"/>
      </w:pPr>
    </w:p>
    <w:p w:rsidR="00413AF7" w:rsidRDefault="00413AF7" w:rsidP="00413AF7">
      <w:pPr>
        <w:jc w:val="center"/>
      </w:pPr>
    </w:p>
    <w:p w:rsidR="00413AF7" w:rsidRDefault="00413AF7" w:rsidP="00413AF7">
      <w:pPr>
        <w:jc w:val="center"/>
      </w:pPr>
    </w:p>
    <w:p w:rsidR="00413AF7" w:rsidRDefault="00413AF7" w:rsidP="00413AF7">
      <w:pPr>
        <w:jc w:val="center"/>
      </w:pPr>
    </w:p>
    <w:p w:rsidR="00413AF7" w:rsidRDefault="00413AF7" w:rsidP="00413AF7">
      <w:pPr>
        <w:jc w:val="center"/>
      </w:pPr>
    </w:p>
    <w:p w:rsidR="00413AF7" w:rsidRDefault="00413AF7" w:rsidP="00413AF7">
      <w:pPr>
        <w:jc w:val="center"/>
      </w:pPr>
    </w:p>
    <w:p w:rsidR="00413AF7" w:rsidRDefault="00413AF7" w:rsidP="00413AF7">
      <w:pPr>
        <w:jc w:val="center"/>
      </w:pPr>
    </w:p>
    <w:p w:rsidR="00413AF7" w:rsidRDefault="00413AF7" w:rsidP="00413AF7">
      <w:pPr>
        <w:jc w:val="center"/>
      </w:pPr>
    </w:p>
    <w:p w:rsidR="00413AF7" w:rsidRDefault="00413AF7" w:rsidP="00413AF7">
      <w:pPr>
        <w:jc w:val="right"/>
      </w:pPr>
      <w:r>
        <w:t>NELSY MARISOL SALALA GONZALES</w:t>
      </w:r>
    </w:p>
    <w:p w:rsidR="00413AF7" w:rsidRDefault="00413AF7" w:rsidP="00413AF7">
      <w:pPr>
        <w:jc w:val="right"/>
      </w:pPr>
      <w:r>
        <w:t>QUINTO PERITO EN ADMÒN.</w:t>
      </w:r>
    </w:p>
    <w:p w:rsidR="00413AF7" w:rsidRDefault="00413AF7" w:rsidP="00413AF7">
      <w:pPr>
        <w:jc w:val="right"/>
      </w:pPr>
      <w:r>
        <w:t>TURISTICA Y HOTELERA</w:t>
      </w:r>
    </w:p>
    <w:p w:rsidR="00413AF7" w:rsidRDefault="00413AF7" w:rsidP="00413AF7">
      <w:pPr>
        <w:jc w:val="right"/>
      </w:pPr>
      <w:r>
        <w:t>15 DE JUNIO 200</w:t>
      </w:r>
    </w:p>
    <w:p w:rsidR="00413AF7" w:rsidRDefault="00413AF7" w:rsidP="00413AF7">
      <w:pPr>
        <w:jc w:val="right"/>
      </w:pPr>
    </w:p>
    <w:p w:rsidR="006D51E4" w:rsidRDefault="009D3BD3" w:rsidP="009D3BD3">
      <w:pPr>
        <w:jc w:val="center"/>
      </w:pPr>
      <w:r>
        <w:t>CAPITULO XI</w:t>
      </w:r>
    </w:p>
    <w:p w:rsidR="009D3BD3" w:rsidRDefault="009D3BD3" w:rsidP="009D3BD3">
      <w:r>
        <w:t>REDEUCCION A PUEBLOS</w:t>
      </w:r>
    </w:p>
    <w:p w:rsidR="009D3BD3" w:rsidRDefault="009D3BD3" w:rsidP="009D3BD3"/>
    <w:p w:rsidR="009D3BD3" w:rsidRDefault="009D3BD3" w:rsidP="009D3BD3">
      <w:r>
        <w:t>En los asentamientos políticos religiosos solo vivían los gobernantes, los sacerdotes y sus familias.</w:t>
      </w:r>
    </w:p>
    <w:p w:rsidR="009D3BD3" w:rsidRDefault="009D3BD3" w:rsidP="009D3BD3">
      <w:r>
        <w:t>Para hacer una reducción se escogía un paraje que preferiblemente fuera un valle</w:t>
      </w:r>
    </w:p>
    <w:p w:rsidR="009D3BD3" w:rsidRDefault="009D3BD3" w:rsidP="009D3BD3">
      <w:r>
        <w:t xml:space="preserve">Se distribuían en ayuntamientos, plazas centrales, iglesia. A los asentamientos se les daba el nombre de algún santo de la iglesia. </w:t>
      </w:r>
    </w:p>
    <w:p w:rsidR="009D3BD3" w:rsidRDefault="009D3BD3" w:rsidP="009D3BD3">
      <w:r>
        <w:t>Era más fácil evangelizarlos.</w:t>
      </w:r>
    </w:p>
    <w:p w:rsidR="009D3BD3" w:rsidRDefault="009D3BD3" w:rsidP="009D3BD3"/>
    <w:p w:rsidR="009D3BD3" w:rsidRDefault="009D3BD3" w:rsidP="009D3BD3">
      <w:r>
        <w:t>CATEQUIZACIÒN</w:t>
      </w:r>
    </w:p>
    <w:p w:rsidR="009D3BD3" w:rsidRDefault="009D3BD3" w:rsidP="009D3BD3">
      <w:r>
        <w:t>Cuando España logra la expulsión de los moros se convierte en abanderad del catolicismo.</w:t>
      </w:r>
    </w:p>
    <w:p w:rsidR="009D3BD3" w:rsidRDefault="009D3BD3" w:rsidP="009D3BD3">
      <w:r>
        <w:t>Don Fernando y Doña Isabel tenían el titulo de reyes católicos.</w:t>
      </w:r>
    </w:p>
    <w:p w:rsidR="009D3BD3" w:rsidRDefault="009D3BD3" w:rsidP="009D3BD3">
      <w:r>
        <w:t>Las órdenes practicadas en Guatemala fueron:</w:t>
      </w:r>
    </w:p>
    <w:p w:rsidR="009D3BD3" w:rsidRDefault="009D3BD3" w:rsidP="009D3BD3">
      <w:r>
        <w:t>Predicadores de Santo Domingo de Guzmán, Seráfica Orden de San Francisco de Asís, Orden de Nuestra Señora la M</w:t>
      </w:r>
      <w:r>
        <w:tab/>
        <w:t>erced.</w:t>
      </w:r>
    </w:p>
    <w:p w:rsidR="009D3BD3" w:rsidRDefault="009D3BD3" w:rsidP="009D3BD3">
      <w:r>
        <w:t>Los frailes aprendieron rápido la lengua indígena para tener mayor fruto y eficacia en sus obras evangelizadoras.</w:t>
      </w:r>
    </w:p>
    <w:p w:rsidR="009D3BD3" w:rsidRDefault="009D3BD3" w:rsidP="009D3BD3">
      <w:r>
        <w:t>Fray Francisco Ximenes descubrió los originales documentos del Pop Vuh en el convento de Santo Tomas Chugüila (Chichicastenango).</w:t>
      </w:r>
    </w:p>
    <w:p w:rsidR="009D3BD3" w:rsidRDefault="009D3BD3" w:rsidP="009D3BD3"/>
    <w:p w:rsidR="009D3BD3" w:rsidRDefault="009D3BD3" w:rsidP="009D3BD3">
      <w:r>
        <w:t>LA CONQUISTA PACIFICA DE LAS VERAPACES</w:t>
      </w:r>
    </w:p>
    <w:p w:rsidR="009D3BD3" w:rsidRDefault="00C8640B" w:rsidP="009D3BD3">
      <w:r>
        <w:t>Fray</w:t>
      </w:r>
      <w:r w:rsidR="009D3BD3">
        <w:t xml:space="preserve"> </w:t>
      </w:r>
      <w:r>
        <w:t>Bartolomé</w:t>
      </w:r>
      <w:r w:rsidR="009D3BD3">
        <w:t xml:space="preserve"> de las Casas se constituyo en ardiente defensor de los indígenas.</w:t>
      </w:r>
    </w:p>
    <w:p w:rsidR="009D3BD3" w:rsidRDefault="00C8640B" w:rsidP="009D3BD3">
      <w:r>
        <w:t>Fray Bartolomé viajo varias veces a España para hablar con Carlos V y obtuvo disposiciones reales.</w:t>
      </w:r>
    </w:p>
    <w:p w:rsidR="00C8640B" w:rsidRDefault="00C8640B" w:rsidP="009D3BD3">
      <w:r>
        <w:t>Fray Bartolomé de las Casas, Fray Rodrigo Ladrada y Fray Antonio de Angulo y Fray Luis Cáncer sabían muy bien la lengua de la Provincia de Guatemala</w:t>
      </w:r>
    </w:p>
    <w:p w:rsidR="00C8640B" w:rsidRDefault="00C8640B" w:rsidP="009D3BD3">
      <w:r>
        <w:t xml:space="preserve">Fray </w:t>
      </w:r>
      <w:r w:rsidR="00413AF7">
        <w:t>Bartolomé</w:t>
      </w:r>
      <w:r>
        <w:t xml:space="preserve"> </w:t>
      </w:r>
      <w:proofErr w:type="gramStart"/>
      <w:r>
        <w:t>le</w:t>
      </w:r>
      <w:proofErr w:type="gramEnd"/>
      <w:r>
        <w:t xml:space="preserve"> dio a los indígenas unos cuchillos, tijeras, espejuelos y cascabeles</w:t>
      </w:r>
      <w:r w:rsidR="00413AF7">
        <w:t>.</w:t>
      </w:r>
    </w:p>
    <w:p w:rsidR="009D3BD3" w:rsidRDefault="009D3BD3" w:rsidP="009D3BD3"/>
    <w:p w:rsidR="009D3BD3" w:rsidRDefault="00413AF7" w:rsidP="00413AF7">
      <w:pPr>
        <w:jc w:val="center"/>
      </w:pPr>
      <w:r>
        <w:lastRenderedPageBreak/>
        <w:t>CAPITULO XII</w:t>
      </w:r>
    </w:p>
    <w:p w:rsidR="00413AF7" w:rsidRDefault="00413AF7" w:rsidP="00413AF7">
      <w:pPr>
        <w:jc w:val="center"/>
      </w:pPr>
      <w:r>
        <w:t>LA CONQUISTA Y COLONIZACION DESDE</w:t>
      </w:r>
    </w:p>
    <w:p w:rsidR="00413AF7" w:rsidRDefault="00413AF7" w:rsidP="00413AF7">
      <w:pPr>
        <w:jc w:val="center"/>
      </w:pPr>
      <w:r>
        <w:t>EL PUNTO DE VISTA CULTURAL</w:t>
      </w:r>
    </w:p>
    <w:p w:rsidR="00413AF7" w:rsidRDefault="00413AF7" w:rsidP="00413AF7">
      <w:pPr>
        <w:jc w:val="center"/>
      </w:pPr>
    </w:p>
    <w:p w:rsidR="00413AF7" w:rsidRDefault="00413AF7" w:rsidP="00413AF7">
      <w:r>
        <w:t>PUEBLOS INDIGENAS</w:t>
      </w:r>
    </w:p>
    <w:p w:rsidR="00413AF7" w:rsidRDefault="00413AF7" w:rsidP="00413AF7">
      <w:r>
        <w:t>La fundación de los pueblos indígenas estuvo en los años de la colonia.</w:t>
      </w:r>
    </w:p>
    <w:p w:rsidR="00413AF7" w:rsidRDefault="00413AF7" w:rsidP="00413AF7">
      <w:r>
        <w:t>A la corona le importaba que las nuevas tierras adquiridas estuviesen pobladas.</w:t>
      </w:r>
    </w:p>
    <w:p w:rsidR="00413AF7" w:rsidRDefault="00413AF7" w:rsidP="00413AF7">
      <w:r>
        <w:t>Muchos de los pueblos que se fundaron prosperaron, pero otros desaparecieron a lo largo del periodo colonial.</w:t>
      </w:r>
    </w:p>
    <w:p w:rsidR="00413AF7" w:rsidRDefault="00413AF7" w:rsidP="00413AF7">
      <w:r>
        <w:t>Los motivos de desaparición de los pueblos fueron: pestes mortíferas, desastres naturales y escases de medios de subsistencia en los parajes donde existieron alguna vez.</w:t>
      </w:r>
    </w:p>
    <w:p w:rsidR="00413AF7" w:rsidRDefault="00413AF7" w:rsidP="00413AF7">
      <w:r>
        <w:t>Los españoles e ingleses acabaron con los naturales del país para establecer sus colonos.</w:t>
      </w:r>
    </w:p>
    <w:p w:rsidR="009D3BD3" w:rsidRDefault="00E22FF0" w:rsidP="009D3BD3">
      <w:r>
        <w:t>EL TRAJE</w:t>
      </w:r>
    </w:p>
    <w:p w:rsidR="00E22FF0" w:rsidRDefault="00E22FF0" w:rsidP="009D3BD3">
      <w:r>
        <w:t>Tuvo su origen en le periodo posterior a la conquista.</w:t>
      </w:r>
    </w:p>
    <w:p w:rsidR="00E22FF0" w:rsidRDefault="00E22FF0" w:rsidP="009D3BD3">
      <w:r>
        <w:t>El traje indígena era vistoso y colorido</w:t>
      </w:r>
    </w:p>
    <w:p w:rsidR="00E22FF0" w:rsidRDefault="00E22FF0" w:rsidP="009D3BD3">
      <w:r>
        <w:t>La mujer elaboraba los tejidos</w:t>
      </w:r>
    </w:p>
    <w:p w:rsidR="00E22FF0" w:rsidRDefault="00E22FF0" w:rsidP="009D3BD3">
      <w:r>
        <w:t>Los conquistadores crearon un traje distintivo para cada pueblo.</w:t>
      </w:r>
    </w:p>
    <w:p w:rsidR="00E22FF0" w:rsidRDefault="00E22FF0" w:rsidP="009D3BD3">
      <w:r>
        <w:t>Las mujeres gastaban un sayo de algodón en los climas fríos, mientras que en los lugares cálidos vestían solo una saga, y el dorso descubierto.</w:t>
      </w:r>
    </w:p>
    <w:p w:rsidR="00E22FF0" w:rsidRDefault="00E22FF0" w:rsidP="009D3BD3">
      <w:r>
        <w:t>RELIGION</w:t>
      </w:r>
    </w:p>
    <w:p w:rsidR="00E22FF0" w:rsidRDefault="00E22FF0" w:rsidP="009D3BD3">
      <w:r>
        <w:t xml:space="preserve">En  </w:t>
      </w:r>
      <w:proofErr w:type="spellStart"/>
      <w:r>
        <w:t>Tenochtitlàn</w:t>
      </w:r>
      <w:proofErr w:type="spellEnd"/>
      <w:r>
        <w:t xml:space="preserve"> los templos gemelos de </w:t>
      </w:r>
      <w:proofErr w:type="spellStart"/>
      <w:r>
        <w:t>Huitzilopochtli</w:t>
      </w:r>
      <w:proofErr w:type="spellEnd"/>
      <w:r>
        <w:t xml:space="preserve"> y </w:t>
      </w:r>
      <w:proofErr w:type="spellStart"/>
      <w:r>
        <w:t>Quetzlacoatl</w:t>
      </w:r>
      <w:proofErr w:type="spellEnd"/>
      <w:r>
        <w:t xml:space="preserve"> había sangre seca untada en las paredes como resultado de los sacrificios que hacían en ofrenda  a los dioses.</w:t>
      </w:r>
    </w:p>
    <w:p w:rsidR="00E22FF0" w:rsidRDefault="00E22FF0" w:rsidP="009D3BD3">
      <w:r>
        <w:t>Los evangelistas tuvieron que aprender las lenguas de los indígenas para predicarles con mayor eficacia el evangelio.</w:t>
      </w:r>
    </w:p>
    <w:p w:rsidR="00E22FF0" w:rsidRDefault="00E22FF0" w:rsidP="009D3BD3">
      <w:r>
        <w:t>Al fundirse en el pensamiento de los indígenas sus creencias con la fe cristiana resulto lo que los antropólogos llaman sincretismo religioso.</w:t>
      </w:r>
    </w:p>
    <w:p w:rsidR="00E22FF0" w:rsidRDefault="00E22FF0" w:rsidP="009D3BD3"/>
    <w:p w:rsidR="00E22FF0" w:rsidRDefault="00E22FF0" w:rsidP="009D3BD3"/>
    <w:p w:rsidR="00E22FF0" w:rsidRDefault="00E22FF0" w:rsidP="009D3BD3"/>
    <w:p w:rsidR="00E22FF0" w:rsidRDefault="00E22FF0" w:rsidP="009D3BD3"/>
    <w:p w:rsidR="00E22FF0" w:rsidRDefault="00E22FF0" w:rsidP="009D3BD3">
      <w:r>
        <w:lastRenderedPageBreak/>
        <w:t>CREENCIAS</w:t>
      </w:r>
    </w:p>
    <w:p w:rsidR="00E22FF0" w:rsidRDefault="00E22FF0" w:rsidP="009D3BD3">
      <w:r>
        <w:t>El sistema de creencias de los indígenas fue quizá el menos afectado por la conquista cultural.</w:t>
      </w:r>
    </w:p>
    <w:p w:rsidR="00E22FF0" w:rsidRDefault="00E22FF0" w:rsidP="009D3BD3">
      <w:r>
        <w:t>Las creencias se transmiten de generación en generación por tradición oral.</w:t>
      </w:r>
    </w:p>
    <w:p w:rsidR="00E22FF0" w:rsidRDefault="00E22FF0" w:rsidP="009D3BD3">
      <w:r>
        <w:t>Muchas creencias hablan sobre la mujer y el hombre</w:t>
      </w:r>
      <w:r w:rsidR="004D5ACF">
        <w:t>.</w:t>
      </w:r>
      <w:r>
        <w:t xml:space="preserve"> </w:t>
      </w:r>
    </w:p>
    <w:p w:rsidR="00E22FF0" w:rsidRDefault="00E22FF0" w:rsidP="009D3BD3">
      <w:r>
        <w:t>Otras creencias  tratan el equilibrio de los alimentos.</w:t>
      </w:r>
    </w:p>
    <w:p w:rsidR="00E22FF0" w:rsidRDefault="00E22FF0" w:rsidP="009D3BD3">
      <w:r>
        <w:t>LENGUAS</w:t>
      </w:r>
    </w:p>
    <w:p w:rsidR="00E22FF0" w:rsidRDefault="00E22FF0" w:rsidP="009D3BD3">
      <w:r>
        <w:t>Algunas lenguas agregaron nuevas voces provenientes del castellano.</w:t>
      </w:r>
    </w:p>
    <w:p w:rsidR="00E22FF0" w:rsidRDefault="00E22FF0" w:rsidP="009D3BD3">
      <w:r>
        <w:t>Todavía sobreviven las lenguas derivadas del maya antiguo.</w:t>
      </w:r>
    </w:p>
    <w:p w:rsidR="00E22FF0" w:rsidRDefault="00E22FF0" w:rsidP="009D3BD3">
      <w:r>
        <w:t xml:space="preserve">Desaparecieron las lenguas </w:t>
      </w:r>
      <w:proofErr w:type="spellStart"/>
      <w:r>
        <w:t>nahualt</w:t>
      </w:r>
      <w:proofErr w:type="spellEnd"/>
      <w:r>
        <w:t xml:space="preserve"> y la </w:t>
      </w:r>
      <w:proofErr w:type="spellStart"/>
      <w:r>
        <w:t>xinca</w:t>
      </w:r>
      <w:proofErr w:type="spellEnd"/>
      <w:r>
        <w:t xml:space="preserve"> que no se habla mucho.</w:t>
      </w:r>
    </w:p>
    <w:p w:rsidR="00E22FF0" w:rsidRDefault="00E22FF0" w:rsidP="009D3BD3">
      <w:r>
        <w:t>ETAPAS EN LA EVOLUCION DEL INDIGENA GUATEMALTECO</w:t>
      </w:r>
    </w:p>
    <w:p w:rsidR="00E22FF0" w:rsidRDefault="00E22FF0" w:rsidP="009D3BD3">
      <w:r>
        <w:t xml:space="preserve">Propuesta de Oliver la </w:t>
      </w:r>
      <w:proofErr w:type="spellStart"/>
      <w:r>
        <w:t>Farge</w:t>
      </w:r>
      <w:proofErr w:type="spellEnd"/>
    </w:p>
    <w:p w:rsidR="00E22FF0" w:rsidRDefault="004D5ACF" w:rsidP="009D3BD3">
      <w:r>
        <w:t xml:space="preserve">1524-1600 </w:t>
      </w:r>
      <w:proofErr w:type="gramStart"/>
      <w:r>
        <w:t>periodo</w:t>
      </w:r>
      <w:proofErr w:type="gramEnd"/>
      <w:r>
        <w:t xml:space="preserve"> de destrucción de la organización indígena.</w:t>
      </w:r>
    </w:p>
    <w:p w:rsidR="004D5ACF" w:rsidRDefault="004D5ACF" w:rsidP="009D3BD3">
      <w:r>
        <w:t xml:space="preserve">1600-1720 </w:t>
      </w:r>
      <w:proofErr w:type="gramStart"/>
      <w:r>
        <w:t>periodo</w:t>
      </w:r>
      <w:proofErr w:type="gramEnd"/>
      <w:r>
        <w:t xml:space="preserve"> en el cual los indígenas toman los elementos de los españoles.</w:t>
      </w:r>
    </w:p>
    <w:p w:rsidR="004D5ACF" w:rsidRDefault="004D5ACF" w:rsidP="009D3BD3">
      <w:r>
        <w:t>1720-1800 periodo en el cual desaparece la encomienda, surgen elementos indígenas se practica el sincretismo.</w:t>
      </w:r>
    </w:p>
    <w:p w:rsidR="004D5ACF" w:rsidRDefault="004D5ACF" w:rsidP="009D3BD3">
      <w:r>
        <w:t>1800-1880 el indígena adquiere la condición de ciudadano.</w:t>
      </w:r>
    </w:p>
    <w:p w:rsidR="004D5ACF" w:rsidRDefault="004D5ACF" w:rsidP="009D3BD3">
      <w:r>
        <w:t>1880-1944 el cultivo del café por los indígenas.</w:t>
      </w:r>
    </w:p>
    <w:p w:rsidR="004D5ACF" w:rsidRDefault="004D5ACF" w:rsidP="009D3BD3">
      <w:r>
        <w:t>1944 se le da un grado de importancia al indígena para integrarlo a la vida nacional.</w:t>
      </w:r>
    </w:p>
    <w:p w:rsidR="005C73E2" w:rsidRDefault="005C73E2" w:rsidP="004D5ACF">
      <w:pPr>
        <w:jc w:val="center"/>
        <w:rPr>
          <w:u w:val="single"/>
        </w:rPr>
      </w:pPr>
    </w:p>
    <w:p w:rsidR="005C73E2" w:rsidRDefault="005C73E2" w:rsidP="004D5ACF">
      <w:pPr>
        <w:jc w:val="center"/>
        <w:rPr>
          <w:u w:val="single"/>
        </w:rPr>
      </w:pPr>
    </w:p>
    <w:p w:rsidR="005C73E2" w:rsidRDefault="005C73E2" w:rsidP="004D5ACF">
      <w:pPr>
        <w:jc w:val="center"/>
        <w:rPr>
          <w:u w:val="single"/>
        </w:rPr>
      </w:pPr>
    </w:p>
    <w:p w:rsidR="005C73E2" w:rsidRDefault="005C73E2" w:rsidP="004D5ACF">
      <w:pPr>
        <w:jc w:val="center"/>
        <w:rPr>
          <w:u w:val="single"/>
        </w:rPr>
      </w:pPr>
    </w:p>
    <w:p w:rsidR="005C73E2" w:rsidRDefault="005C73E2" w:rsidP="004D5ACF">
      <w:pPr>
        <w:jc w:val="center"/>
        <w:rPr>
          <w:u w:val="single"/>
        </w:rPr>
      </w:pPr>
    </w:p>
    <w:p w:rsidR="005C73E2" w:rsidRDefault="005C73E2" w:rsidP="004D5ACF">
      <w:pPr>
        <w:jc w:val="center"/>
        <w:rPr>
          <w:u w:val="single"/>
        </w:rPr>
      </w:pPr>
    </w:p>
    <w:p w:rsidR="005C73E2" w:rsidRDefault="005C73E2" w:rsidP="004D5ACF">
      <w:pPr>
        <w:jc w:val="center"/>
        <w:rPr>
          <w:u w:val="single"/>
        </w:rPr>
      </w:pPr>
    </w:p>
    <w:p w:rsidR="005C73E2" w:rsidRDefault="005C73E2" w:rsidP="004D5ACF">
      <w:pPr>
        <w:jc w:val="center"/>
        <w:rPr>
          <w:u w:val="single"/>
        </w:rPr>
      </w:pPr>
    </w:p>
    <w:p w:rsidR="005C73E2" w:rsidRDefault="005C73E2" w:rsidP="004D5ACF">
      <w:pPr>
        <w:jc w:val="center"/>
        <w:rPr>
          <w:u w:val="single"/>
        </w:rPr>
      </w:pPr>
    </w:p>
    <w:p w:rsidR="005C73E2" w:rsidRDefault="005C73E2" w:rsidP="004D5ACF">
      <w:pPr>
        <w:jc w:val="center"/>
        <w:rPr>
          <w:u w:val="single"/>
        </w:rPr>
      </w:pPr>
    </w:p>
    <w:p w:rsidR="004D5ACF" w:rsidRPr="004D5ACF" w:rsidRDefault="004D5ACF" w:rsidP="004D5ACF">
      <w:pPr>
        <w:jc w:val="center"/>
        <w:rPr>
          <w:u w:val="single"/>
        </w:rPr>
      </w:pPr>
      <w:r>
        <w:rPr>
          <w:u w:val="single"/>
        </w:rPr>
        <w:lastRenderedPageBreak/>
        <w:t>GLOSARIO</w:t>
      </w:r>
    </w:p>
    <w:p w:rsidR="004D5ACF" w:rsidRDefault="004D5ACF" w:rsidP="004D5ACF">
      <w:pPr>
        <w:jc w:val="center"/>
      </w:pPr>
      <w:r>
        <w:t>CAPITULO XI</w:t>
      </w:r>
    </w:p>
    <w:p w:rsidR="004D5ACF" w:rsidRDefault="004D5ACF" w:rsidP="009D3BD3"/>
    <w:p w:rsidR="009D3BD3" w:rsidRDefault="004D5ACF" w:rsidP="004D5ACF">
      <w:pPr>
        <w:pStyle w:val="Prrafodelista"/>
        <w:numPr>
          <w:ilvl w:val="0"/>
          <w:numId w:val="1"/>
        </w:numPr>
      </w:pPr>
      <w:r>
        <w:t>ADVERSO: Contrario.</w:t>
      </w:r>
    </w:p>
    <w:p w:rsidR="004D5ACF" w:rsidRDefault="004D5ACF" w:rsidP="004D5ACF">
      <w:pPr>
        <w:pStyle w:val="Prrafodelista"/>
        <w:numPr>
          <w:ilvl w:val="0"/>
          <w:numId w:val="1"/>
        </w:numPr>
      </w:pPr>
      <w:r>
        <w:t>CELO: Esmero o cuidado puesto en el cumplimiento de una obligación.</w:t>
      </w:r>
    </w:p>
    <w:p w:rsidR="004D5ACF" w:rsidRDefault="004D5ACF" w:rsidP="004D5ACF">
      <w:pPr>
        <w:pStyle w:val="Prrafodelista"/>
        <w:numPr>
          <w:ilvl w:val="0"/>
          <w:numId w:val="1"/>
        </w:numPr>
      </w:pPr>
      <w:r>
        <w:t>FEDERADO: Integrado en una federación.</w:t>
      </w:r>
    </w:p>
    <w:p w:rsidR="004D5ACF" w:rsidRDefault="004D5ACF" w:rsidP="004D5ACF">
      <w:pPr>
        <w:pStyle w:val="Prrafodelista"/>
        <w:numPr>
          <w:ilvl w:val="0"/>
          <w:numId w:val="1"/>
        </w:numPr>
      </w:pPr>
      <w:r>
        <w:t>PRAJE: Lugar, sitio.</w:t>
      </w:r>
    </w:p>
    <w:p w:rsidR="004D5ACF" w:rsidRDefault="004D5ACF" w:rsidP="004D5ACF">
      <w:pPr>
        <w:pStyle w:val="Prrafodelista"/>
        <w:numPr>
          <w:ilvl w:val="0"/>
          <w:numId w:val="1"/>
        </w:numPr>
      </w:pPr>
      <w:r>
        <w:t>PATRONATO: Poder del patrono.</w:t>
      </w:r>
    </w:p>
    <w:p w:rsidR="004D5ACF" w:rsidRDefault="004D5ACF" w:rsidP="004D5ACF">
      <w:pPr>
        <w:pStyle w:val="Prrafodelista"/>
        <w:numPr>
          <w:ilvl w:val="0"/>
          <w:numId w:val="1"/>
        </w:numPr>
      </w:pPr>
      <w:r>
        <w:t>PERIFERIA: Alrededor de una población.</w:t>
      </w:r>
    </w:p>
    <w:p w:rsidR="004D5ACF" w:rsidRDefault="004D5ACF" w:rsidP="004D5ACF">
      <w:pPr>
        <w:pStyle w:val="Prrafodelista"/>
        <w:numPr>
          <w:ilvl w:val="0"/>
          <w:numId w:val="1"/>
        </w:numPr>
      </w:pPr>
      <w:r>
        <w:t>REGIDOR: Que rige o gobierna.</w:t>
      </w:r>
    </w:p>
    <w:p w:rsidR="004D5ACF" w:rsidRDefault="004D5ACF" w:rsidP="004D5ACF">
      <w:pPr>
        <w:pStyle w:val="Prrafodelista"/>
      </w:pPr>
    </w:p>
    <w:p w:rsidR="004D5ACF" w:rsidRDefault="004D5ACF" w:rsidP="004D5ACF">
      <w:pPr>
        <w:pStyle w:val="Prrafodelista"/>
      </w:pPr>
    </w:p>
    <w:p w:rsidR="004D5ACF" w:rsidRDefault="004D5ACF" w:rsidP="004D5ACF">
      <w:pPr>
        <w:pStyle w:val="Prrafodelista"/>
      </w:pPr>
    </w:p>
    <w:p w:rsidR="004D5ACF" w:rsidRPr="004D5ACF" w:rsidRDefault="004D5ACF" w:rsidP="004D5ACF">
      <w:pPr>
        <w:jc w:val="center"/>
        <w:rPr>
          <w:u w:val="single"/>
        </w:rPr>
      </w:pPr>
      <w:r w:rsidRPr="004D5ACF">
        <w:rPr>
          <w:u w:val="single"/>
        </w:rPr>
        <w:t>GLOSARIO II</w:t>
      </w:r>
    </w:p>
    <w:p w:rsidR="004D5ACF" w:rsidRDefault="004D5ACF" w:rsidP="004D5ACF">
      <w:pPr>
        <w:jc w:val="center"/>
      </w:pPr>
      <w:r>
        <w:t>CAPITULO XII</w:t>
      </w:r>
    </w:p>
    <w:p w:rsidR="004D5ACF" w:rsidRDefault="004D5ACF" w:rsidP="004D5ACF">
      <w:pPr>
        <w:pStyle w:val="Prrafodelista"/>
        <w:numPr>
          <w:ilvl w:val="0"/>
          <w:numId w:val="3"/>
        </w:numPr>
      </w:pPr>
      <w:r>
        <w:t xml:space="preserve">ASERTO: </w:t>
      </w:r>
      <w:r w:rsidR="005C73E2">
        <w:t>Aserción</w:t>
      </w:r>
      <w:r>
        <w:t>.</w:t>
      </w:r>
    </w:p>
    <w:p w:rsidR="004D5ACF" w:rsidRDefault="004D5ACF" w:rsidP="004D5ACF">
      <w:pPr>
        <w:pStyle w:val="Prrafodelista"/>
        <w:numPr>
          <w:ilvl w:val="0"/>
          <w:numId w:val="3"/>
        </w:numPr>
      </w:pPr>
      <w:r>
        <w:t xml:space="preserve">ASERCION: </w:t>
      </w:r>
      <w:r w:rsidR="005C73E2">
        <w:t>Acción</w:t>
      </w:r>
      <w:r>
        <w:t xml:space="preserve"> y </w:t>
      </w:r>
      <w:r w:rsidR="005C73E2">
        <w:t>efecto</w:t>
      </w:r>
      <w:r>
        <w:t xml:space="preserve"> de afirmar.</w:t>
      </w:r>
    </w:p>
    <w:p w:rsidR="004D5ACF" w:rsidRDefault="004D5ACF" w:rsidP="004D5ACF">
      <w:pPr>
        <w:pStyle w:val="Prrafodelista"/>
        <w:numPr>
          <w:ilvl w:val="0"/>
          <w:numId w:val="3"/>
        </w:numPr>
      </w:pPr>
      <w:r>
        <w:t>DISCURRIR: Caminar, andar por un sitio.</w:t>
      </w:r>
    </w:p>
    <w:p w:rsidR="004D5ACF" w:rsidRDefault="004D5ACF" w:rsidP="004D5ACF">
      <w:pPr>
        <w:pStyle w:val="Prrafodelista"/>
        <w:numPr>
          <w:ilvl w:val="0"/>
          <w:numId w:val="3"/>
        </w:numPr>
      </w:pPr>
      <w:r>
        <w:t>EMANCIPAR: Libertar de alguna dependencia.</w:t>
      </w:r>
    </w:p>
    <w:p w:rsidR="004D5ACF" w:rsidRDefault="004D5ACF" w:rsidP="004D5ACF">
      <w:pPr>
        <w:pStyle w:val="Prrafodelista"/>
        <w:numPr>
          <w:ilvl w:val="0"/>
          <w:numId w:val="3"/>
        </w:numPr>
      </w:pPr>
      <w:r>
        <w:t xml:space="preserve">ENCOMIENDA: </w:t>
      </w:r>
      <w:r w:rsidR="005C73E2">
        <w:t>Institución</w:t>
      </w:r>
      <w:r>
        <w:t xml:space="preserve"> colonial española en </w:t>
      </w:r>
      <w:r w:rsidR="005C73E2">
        <w:t>América</w:t>
      </w:r>
      <w:r>
        <w:t xml:space="preserve"> que consistía en el repartimiento de indios entre los conquistadores, quienes a cambio de enseñar la doctrina cristiana instruir y proteger a aquellos se beneficiaban de su trabajo o del pago de un tributo.</w:t>
      </w:r>
    </w:p>
    <w:p w:rsidR="004D5ACF" w:rsidRDefault="004D5ACF" w:rsidP="004D5ACF">
      <w:pPr>
        <w:pStyle w:val="Prrafodelista"/>
        <w:numPr>
          <w:ilvl w:val="0"/>
          <w:numId w:val="3"/>
        </w:numPr>
      </w:pPr>
      <w:r>
        <w:t>LEXICO: Conjunto de las palabras de una lengua.</w:t>
      </w:r>
    </w:p>
    <w:p w:rsidR="004D5ACF" w:rsidRDefault="005C73E2" w:rsidP="004D5ACF">
      <w:pPr>
        <w:pStyle w:val="Prrafodelista"/>
        <w:numPr>
          <w:ilvl w:val="0"/>
          <w:numId w:val="3"/>
        </w:numPr>
      </w:pPr>
      <w:r>
        <w:t>OSTENTAR: Mostrar o hacer patente una cosa.</w:t>
      </w:r>
    </w:p>
    <w:p w:rsidR="005C73E2" w:rsidRDefault="005C73E2" w:rsidP="004D5ACF">
      <w:pPr>
        <w:pStyle w:val="Prrafodelista"/>
        <w:numPr>
          <w:ilvl w:val="0"/>
          <w:numId w:val="3"/>
        </w:numPr>
      </w:pPr>
      <w:r>
        <w:t>QUIROPTERO: Dícese de los animales mamíferos adaptados al vuelo con membranas laterales en forma de alas.</w:t>
      </w:r>
    </w:p>
    <w:p w:rsidR="005C73E2" w:rsidRDefault="005C73E2" w:rsidP="004D5ACF">
      <w:pPr>
        <w:pStyle w:val="Prrafodelista"/>
        <w:numPr>
          <w:ilvl w:val="0"/>
          <w:numId w:val="3"/>
        </w:numPr>
      </w:pPr>
      <w:r>
        <w:t>SAYA: Falda.</w:t>
      </w:r>
    </w:p>
    <w:p w:rsidR="005C73E2" w:rsidRDefault="005C73E2" w:rsidP="004D5ACF">
      <w:pPr>
        <w:pStyle w:val="Prrafodelista"/>
        <w:numPr>
          <w:ilvl w:val="0"/>
          <w:numId w:val="3"/>
        </w:numPr>
      </w:pPr>
      <w:r>
        <w:t>Torso: Tronco del cuerpo humano.</w:t>
      </w:r>
    </w:p>
    <w:p w:rsidR="004D5ACF" w:rsidRDefault="004D5ACF" w:rsidP="004D5ACF">
      <w:pPr>
        <w:jc w:val="center"/>
      </w:pPr>
    </w:p>
    <w:p w:rsidR="004D5ACF" w:rsidRDefault="004D5ACF" w:rsidP="004D5ACF">
      <w:pPr>
        <w:jc w:val="center"/>
      </w:pPr>
    </w:p>
    <w:p w:rsidR="004D5ACF" w:rsidRPr="004D5ACF" w:rsidRDefault="004D5ACF" w:rsidP="004D5ACF">
      <w:pPr>
        <w:pStyle w:val="Prrafodelista"/>
      </w:pPr>
    </w:p>
    <w:sectPr w:rsidR="004D5ACF" w:rsidRPr="004D5ACF" w:rsidSect="006D51E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511FA"/>
    <w:multiLevelType w:val="hybridMultilevel"/>
    <w:tmpl w:val="1BC4909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8350D5"/>
    <w:multiLevelType w:val="hybridMultilevel"/>
    <w:tmpl w:val="37DA2CA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5D3170"/>
    <w:multiLevelType w:val="hybridMultilevel"/>
    <w:tmpl w:val="5A4A1A6C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9D3BD3"/>
    <w:rsid w:val="00413AF7"/>
    <w:rsid w:val="004D5ACF"/>
    <w:rsid w:val="005C73E2"/>
    <w:rsid w:val="006D51E4"/>
    <w:rsid w:val="009D3BD3"/>
    <w:rsid w:val="00C26EF5"/>
    <w:rsid w:val="00C8640B"/>
    <w:rsid w:val="00E22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1E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D5A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31FF8-BFC9-4F6C-B97E-D8A966DE9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769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dc:description/>
  <cp:lastModifiedBy>WinuE</cp:lastModifiedBy>
  <cp:revision>3</cp:revision>
  <dcterms:created xsi:type="dcterms:W3CDTF">2009-06-13T21:53:00Z</dcterms:created>
  <dcterms:modified xsi:type="dcterms:W3CDTF">2009-06-13T22:47:00Z</dcterms:modified>
</cp:coreProperties>
</file>